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7A1A381F" w14:textId="266299F3" w:rsidR="004322F6" w:rsidRDefault="004322F6">
      <w:pPr>
        <w:widowControl w:val="0"/>
        <w:spacing w:line="276" w:lineRule="auto"/>
      </w:pPr>
    </w:p>
    <w:p w14:paraId="7815FA91" w14:textId="1D073AFD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</w:t>
      </w:r>
      <w:r w:rsidR="003F05E4">
        <w:t xml:space="preserve"> meeting </w:t>
      </w:r>
      <w:r>
        <w:t>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330"/>
        <w:gridCol w:w="1170"/>
        <w:gridCol w:w="1710"/>
        <w:gridCol w:w="1350"/>
        <w:gridCol w:w="3870"/>
      </w:tblGrid>
      <w:tr w:rsidR="00460826" w14:paraId="560C7E7D" w14:textId="77777777" w:rsidTr="009B6433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172F72F0" w:rsidR="00460826" w:rsidRDefault="009B6433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Minutes</w:t>
            </w:r>
          </w:p>
        </w:tc>
      </w:tr>
      <w:tr w:rsidR="00907075" w14:paraId="553946A4" w14:textId="77777777" w:rsidTr="009B6433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64E65646" w:rsidR="00907075" w:rsidRDefault="00907075" w:rsidP="00147F00">
            <w:pPr>
              <w:contextualSpacing w:val="0"/>
            </w:pPr>
          </w:p>
        </w:tc>
        <w:tc>
          <w:tcPr>
            <w:tcW w:w="3330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6CBC023A" w:rsidR="00907075" w:rsidRDefault="00C72343">
            <w:r>
              <w:t>Brian Lara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387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9B6433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330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170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AE06ADF" w:rsidR="00907075" w:rsidRDefault="00C72343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387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9B6433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7C450121" w14:textId="670E76A4" w:rsidR="00907075" w:rsidRPr="00094039" w:rsidRDefault="00C72343">
            <w:pPr>
              <w:contextualSpacing w:val="0"/>
            </w:pPr>
            <w:r>
              <w:t xml:space="preserve">Welcome Message </w:t>
            </w:r>
            <w:r w:rsidR="00907075" w:rsidRPr="00094039"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7E494C0A" w14:textId="62797BC1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2EC64626" w:rsidR="00907075" w:rsidRDefault="00C72343">
            <w:r>
              <w:t>Sonali Tucker</w:t>
            </w:r>
            <w:r w:rsidR="003F05E4">
              <w:t>, Ed.D.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FDF67E3" w14:textId="2ECD9867" w:rsidR="00907075" w:rsidRPr="00094039" w:rsidRDefault="00907075" w:rsidP="00814720">
            <w:pPr>
              <w:contextualSpacing w:val="0"/>
            </w:pP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9B6433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5F6827D1" w14:textId="2452D3DD" w:rsidR="00907075" w:rsidRPr="00094039" w:rsidRDefault="002D2F89" w:rsidP="007B11CA">
            <w:pPr>
              <w:contextualSpacing w:val="0"/>
            </w:pPr>
            <w:r>
              <w:t>Select ELAC Officers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D429947" w:rsidR="00907075" w:rsidRDefault="006A090F">
            <w:r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5271E5C" w14:textId="7C559C2B" w:rsidR="00907075" w:rsidRPr="00094039" w:rsidRDefault="00907075" w:rsidP="00EE763C">
            <w:pPr>
              <w:contextualSpacing w:val="0"/>
            </w:pP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7F148F81" w14:textId="2ACB9AD8" w:rsidR="00A16D48" w:rsidRDefault="00A16D48" w:rsidP="008B29BF">
            <w:r>
              <w:t xml:space="preserve">The members present were all voted on via a ballot sheet that was handed out and completed by their respective communities at PPCS. (parents voted on by the entire parent community, staff member voted on by school staff, teachers </w:t>
            </w:r>
            <w:r>
              <w:lastRenderedPageBreak/>
              <w:t>voted on by school teachers, and student voted on by students</w:t>
            </w:r>
          </w:p>
          <w:p w14:paraId="18C4611A" w14:textId="238B5E72" w:rsidR="00907075" w:rsidRPr="00094039" w:rsidRDefault="00C91470" w:rsidP="008B29BF">
            <w:r>
              <w:t>Everyone present recommended that</w:t>
            </w:r>
            <w:r w:rsidR="008B29BF">
              <w:t xml:space="preserve"> M</w:t>
            </w:r>
            <w:r w:rsidR="008876C3">
              <w:t>r.Lara be the Secretary and that Mr.Burris</w:t>
            </w:r>
            <w:bookmarkStart w:id="0" w:name="_GoBack"/>
            <w:bookmarkEnd w:id="0"/>
            <w:r>
              <w:t xml:space="preserve"> be t</w:t>
            </w:r>
            <w:r w:rsidR="008B29BF">
              <w:t>he</w:t>
            </w:r>
            <w:r>
              <w:t xml:space="preserve"> Chair as he is Bilingual.</w:t>
            </w:r>
            <w:r w:rsidR="008B29BF">
              <w:t xml:space="preserve"> All members will vote for the ELAC officers in Jan</w:t>
            </w:r>
            <w:r w:rsidR="0013645A">
              <w:t xml:space="preserve">uary 2020 for the next meeting. Further ELAC discussion and duties will be carried out during the next meeting as well. </w:t>
            </w:r>
          </w:p>
        </w:tc>
      </w:tr>
      <w:tr w:rsidR="001443BE" w:rsidRPr="00094039" w14:paraId="26820393" w14:textId="77777777" w:rsidTr="009B6433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1" w:name="_Hlk500239243"/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63BD1983" w14:textId="33D2BD49" w:rsidR="00A16D48" w:rsidRDefault="00A16D48" w:rsidP="00A16D48">
            <w:pPr>
              <w:contextualSpacing w:val="0"/>
            </w:pPr>
            <w:r>
              <w:t>Train ELAC members on the following roles:</w:t>
            </w:r>
          </w:p>
          <w:p w14:paraId="6888B451" w14:textId="4D5B8B86" w:rsidR="00A16D48" w:rsidRDefault="00A16D48" w:rsidP="00A16D48">
            <w:pPr>
              <w:pStyle w:val="ListParagraph"/>
              <w:numPr>
                <w:ilvl w:val="0"/>
                <w:numId w:val="7"/>
              </w:numPr>
            </w:pPr>
            <w:r>
              <w:t>ELAC members/officers</w:t>
            </w:r>
          </w:p>
          <w:p w14:paraId="5F7A7FAF" w14:textId="77777777" w:rsidR="00A16D48" w:rsidRDefault="00A16D48" w:rsidP="00A16D48">
            <w:pPr>
              <w:pStyle w:val="ListParagraph"/>
              <w:numPr>
                <w:ilvl w:val="0"/>
                <w:numId w:val="7"/>
              </w:numPr>
            </w:pPr>
            <w:r>
              <w:t>School administrators</w:t>
            </w:r>
          </w:p>
          <w:p w14:paraId="79814ADE" w14:textId="77777777" w:rsidR="00A16D48" w:rsidRDefault="00A16D48" w:rsidP="00A16D48">
            <w:pPr>
              <w:pStyle w:val="ListParagraph"/>
              <w:numPr>
                <w:ilvl w:val="0"/>
                <w:numId w:val="7"/>
              </w:numPr>
            </w:pPr>
            <w:r>
              <w:t>Local Governing Board</w:t>
            </w:r>
          </w:p>
          <w:p w14:paraId="3BB1553A" w14:textId="3B1F92FF" w:rsidR="001443BE" w:rsidRPr="00094039" w:rsidRDefault="001443BE">
            <w:pPr>
              <w:contextualSpacing w:val="0"/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D1F659E" w14:textId="42AA1A4A" w:rsidR="001443BE" w:rsidRPr="00094039" w:rsidRDefault="006A090F">
            <w:pPr>
              <w:contextualSpacing w:val="0"/>
            </w:pPr>
            <w:r>
              <w:t>Vote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1"/>
      <w:tr w:rsidR="001443BE" w:rsidRPr="00094039" w14:paraId="427EB17D" w14:textId="77777777" w:rsidTr="009B6433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A15B0CE" w:rsidR="001443BE" w:rsidRPr="00094039" w:rsidRDefault="006A090F" w:rsidP="00AA6845">
            <w:pPr>
              <w:contextualSpacing w:val="0"/>
            </w:pPr>
            <w:r>
              <w:t>Purpose of the English Language Advisory Commi</w:t>
            </w:r>
            <w:r w:rsidR="008425CA">
              <w:t>t</w:t>
            </w:r>
            <w:r>
              <w:t>tee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9B6433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3A46231E" w14:textId="77777777" w:rsidR="00FF232F" w:rsidRDefault="00FF232F" w:rsidP="00631850">
            <w:r>
              <w:t>Title I, II, III, IV, and V Funds</w:t>
            </w:r>
          </w:p>
          <w:p w14:paraId="724715EA" w14:textId="1F2395A8" w:rsidR="002D1E3A" w:rsidRDefault="00FF232F" w:rsidP="00FF232F">
            <w:pPr>
              <w:pStyle w:val="ListParagraph"/>
              <w:numPr>
                <w:ilvl w:val="0"/>
                <w:numId w:val="6"/>
              </w:numPr>
            </w:pPr>
            <w:r>
              <w:t>Amount allocated and expended for the 2018-2019 school year</w:t>
            </w:r>
          </w:p>
          <w:p w14:paraId="33310627" w14:textId="74810CF6" w:rsidR="00FF232F" w:rsidRDefault="00FF232F" w:rsidP="00FF232F">
            <w:pPr>
              <w:pStyle w:val="ListParagraph"/>
              <w:numPr>
                <w:ilvl w:val="0"/>
                <w:numId w:val="6"/>
              </w:numPr>
            </w:pPr>
            <w:r>
              <w:t xml:space="preserve">Expenses for which the School Site Council members plan to </w:t>
            </w:r>
            <w:r>
              <w:lastRenderedPageBreak/>
              <w:t>allocate and expend funds for the 2019-2020 school year</w:t>
            </w:r>
          </w:p>
          <w:p w14:paraId="47128825" w14:textId="76510DB6" w:rsidR="00056045" w:rsidRDefault="00056045" w:rsidP="00631850"/>
        </w:tc>
        <w:tc>
          <w:tcPr>
            <w:tcW w:w="1170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lastRenderedPageBreak/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54ED296E" w:rsidR="00511C97" w:rsidRPr="00094039" w:rsidRDefault="00511C97" w:rsidP="00511C97">
            <w:r w:rsidRPr="00094039"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2A379A1" w14:textId="29562A68" w:rsidR="00511C97" w:rsidRDefault="00511C97" w:rsidP="00511C97">
            <w:r>
              <w:t>Available as a handout</w:t>
            </w:r>
            <w:r w:rsidR="00FF232F">
              <w:t>(s)</w:t>
            </w:r>
            <w:r>
              <w:t xml:space="preserve"> at the meeting sites.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3C0097" w:rsidRPr="00094039" w14:paraId="6052C4EB" w14:textId="77777777" w:rsidTr="009B6433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3C0097" w:rsidRPr="00094039" w:rsidRDefault="003C0097" w:rsidP="007432B3"/>
        </w:tc>
        <w:tc>
          <w:tcPr>
            <w:tcW w:w="3330" w:type="dxa"/>
            <w:tcBorders>
              <w:bottom w:val="single" w:sz="4" w:space="0" w:color="000000"/>
            </w:tcBorders>
          </w:tcPr>
          <w:p w14:paraId="037220E3" w14:textId="2F579B78" w:rsidR="003C0097" w:rsidRDefault="00FF232F" w:rsidP="00FF232F">
            <w:r>
              <w:t>Annual SIPSA (School Improvement Plan for Student Achievement) update for the 2019-2020 school year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79593D6E" w14:textId="77777777" w:rsidR="009D2C2F" w:rsidRPr="00094039" w:rsidRDefault="009D2C2F" w:rsidP="009D2C2F">
            <w:pPr>
              <w:contextualSpacing w:val="0"/>
            </w:pPr>
            <w:r>
              <w:t>Vote</w:t>
            </w:r>
          </w:p>
          <w:p w14:paraId="4C6464D4" w14:textId="77777777" w:rsidR="003C0097" w:rsidRDefault="003C0097" w:rsidP="007432B3"/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671FC990" w:rsidR="003C0097" w:rsidRPr="00094039" w:rsidRDefault="00343E5B" w:rsidP="007432B3">
            <w:r w:rsidRPr="00094039"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4EA8AB4A" w14:textId="1FDB3C21" w:rsidR="003C0097" w:rsidRDefault="003C0097" w:rsidP="007432B3">
            <w:r>
              <w:t>Available as a handout at the meeting sites.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37C01E2F" w14:textId="77777777" w:rsidR="003C0097" w:rsidRPr="00094039" w:rsidRDefault="003C0097" w:rsidP="007432B3"/>
        </w:tc>
      </w:tr>
      <w:tr w:rsidR="0074038F" w:rsidRPr="00094039" w14:paraId="69169269" w14:textId="77777777" w:rsidTr="009B6433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6B01FDA7" w14:textId="7A94B3C5" w:rsidR="00FF232F" w:rsidRDefault="00FF232F" w:rsidP="00515B69">
            <w:r>
              <w:t xml:space="preserve">Reviewing </w:t>
            </w:r>
            <w:r w:rsidR="00515B69">
              <w:t>the 2019-2020 LCAP (Local Control Accountability Plan)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466CED53" w14:textId="527A5077" w:rsidR="0074038F" w:rsidRDefault="0074038F" w:rsidP="0074038F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95427" w14:textId="7A6F1419" w:rsidR="0074038F" w:rsidRDefault="0074038F" w:rsidP="0074038F">
            <w:r>
              <w:t>Sonali Tucker Ed.D.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B7E558D" w14:textId="5922E678" w:rsidR="0074038F" w:rsidRDefault="00515B69" w:rsidP="0074038F">
            <w:r>
              <w:t>Available as a handout at the meeting sites.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78A4E5F3" w14:textId="77777777" w:rsidR="0074038F" w:rsidRPr="00094039" w:rsidRDefault="0074038F" w:rsidP="0074038F"/>
        </w:tc>
      </w:tr>
      <w:tr w:rsidR="0074038F" w:rsidRPr="00094039" w14:paraId="0AEC6AC9" w14:textId="77777777" w:rsidTr="009B6433">
        <w:tc>
          <w:tcPr>
            <w:tcW w:w="1365" w:type="dxa"/>
            <w:shd w:val="clear" w:color="auto" w:fill="FFFFFF" w:themeFill="background1"/>
          </w:tcPr>
          <w:p w14:paraId="3E1ABD34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330" w:type="dxa"/>
            <w:shd w:val="clear" w:color="auto" w:fill="FFFFFF" w:themeFill="background1"/>
          </w:tcPr>
          <w:p w14:paraId="22D94D35" w14:textId="108D6A28" w:rsidR="0074038F" w:rsidRPr="00B34564" w:rsidRDefault="00515B69" w:rsidP="0074038F">
            <w:r>
              <w:t>2020-2021 LCAP in Progress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73B184" w14:textId="3B666BEB" w:rsidR="0074038F" w:rsidRDefault="00515B69" w:rsidP="0074038F">
            <w:r>
              <w:t>Presentation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6DBE77" w14:textId="61168AB3" w:rsidR="0074038F" w:rsidRPr="00094039" w:rsidRDefault="00515B69" w:rsidP="0074038F">
            <w:r>
              <w:t xml:space="preserve">Sonali Tucker Ed.D.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30A6D6" w14:textId="72A63309" w:rsidR="0074038F" w:rsidRDefault="00515B69" w:rsidP="0074038F">
            <w:r>
              <w:t>Available as a handout at the meeting sites.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7D1DC8" w14:textId="77777777" w:rsidR="0074038F" w:rsidRPr="00094039" w:rsidRDefault="0074038F" w:rsidP="0074038F"/>
        </w:tc>
      </w:tr>
      <w:tr w:rsidR="00515B69" w14:paraId="4F8CC801" w14:textId="77777777" w:rsidTr="009B6433">
        <w:tc>
          <w:tcPr>
            <w:tcW w:w="1365" w:type="dxa"/>
            <w:shd w:val="clear" w:color="auto" w:fill="A6A6A6" w:themeFill="background1" w:themeFillShade="A6"/>
          </w:tcPr>
          <w:p w14:paraId="30E08045" w14:textId="77777777" w:rsidR="00515B69" w:rsidRDefault="00515B69" w:rsidP="00515B69">
            <w:pPr>
              <w:jc w:val="center"/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14:paraId="2FA5A97D" w14:textId="5EC2E4D4" w:rsidR="00515B69" w:rsidRDefault="00515B69" w:rsidP="00515B69"/>
        </w:tc>
        <w:tc>
          <w:tcPr>
            <w:tcW w:w="1170" w:type="dxa"/>
            <w:shd w:val="clear" w:color="auto" w:fill="A6A6A6" w:themeFill="background1" w:themeFillShade="A6"/>
          </w:tcPr>
          <w:p w14:paraId="0163F2C3" w14:textId="77777777" w:rsidR="00515B69" w:rsidRDefault="00515B69" w:rsidP="00515B69"/>
        </w:tc>
        <w:tc>
          <w:tcPr>
            <w:tcW w:w="1710" w:type="dxa"/>
            <w:shd w:val="clear" w:color="auto" w:fill="A6A6A6" w:themeFill="background1" w:themeFillShade="A6"/>
          </w:tcPr>
          <w:p w14:paraId="7264C7DA" w14:textId="77777777" w:rsidR="00515B69" w:rsidRDefault="00515B69" w:rsidP="00515B69"/>
        </w:tc>
        <w:tc>
          <w:tcPr>
            <w:tcW w:w="1350" w:type="dxa"/>
            <w:shd w:val="clear" w:color="auto" w:fill="A6A6A6" w:themeFill="background1" w:themeFillShade="A6"/>
          </w:tcPr>
          <w:p w14:paraId="1F53EC10" w14:textId="68751002" w:rsidR="00515B69" w:rsidRDefault="00515B69" w:rsidP="00515B69"/>
        </w:tc>
        <w:tc>
          <w:tcPr>
            <w:tcW w:w="3870" w:type="dxa"/>
            <w:shd w:val="clear" w:color="auto" w:fill="A6A6A6" w:themeFill="background1" w:themeFillShade="A6"/>
          </w:tcPr>
          <w:p w14:paraId="7193D62F" w14:textId="77777777" w:rsidR="00515B69" w:rsidRDefault="00515B69" w:rsidP="00515B69"/>
        </w:tc>
      </w:tr>
      <w:tr w:rsidR="00515B69" w14:paraId="29588BC9" w14:textId="77777777" w:rsidTr="009B6433">
        <w:tc>
          <w:tcPr>
            <w:tcW w:w="1365" w:type="dxa"/>
          </w:tcPr>
          <w:p w14:paraId="5BB99216" w14:textId="77777777" w:rsidR="00515B69" w:rsidRDefault="00515B69" w:rsidP="00515B69">
            <w:pPr>
              <w:jc w:val="center"/>
            </w:pPr>
          </w:p>
        </w:tc>
        <w:tc>
          <w:tcPr>
            <w:tcW w:w="3330" w:type="dxa"/>
          </w:tcPr>
          <w:p w14:paraId="792638F8" w14:textId="4A86C62E" w:rsidR="00515B69" w:rsidRDefault="00515B69" w:rsidP="00515B69">
            <w:r>
              <w:t>Adjournment</w:t>
            </w:r>
          </w:p>
        </w:tc>
        <w:tc>
          <w:tcPr>
            <w:tcW w:w="1170" w:type="dxa"/>
          </w:tcPr>
          <w:p w14:paraId="4A648046" w14:textId="77777777" w:rsidR="00515B69" w:rsidRDefault="00515B69" w:rsidP="00515B69"/>
        </w:tc>
        <w:tc>
          <w:tcPr>
            <w:tcW w:w="1710" w:type="dxa"/>
          </w:tcPr>
          <w:p w14:paraId="0C99D2C7" w14:textId="5BA1FECC" w:rsidR="00515B69" w:rsidRDefault="00515B69" w:rsidP="00515B69">
            <w:r>
              <w:t>Council President</w:t>
            </w:r>
          </w:p>
        </w:tc>
        <w:tc>
          <w:tcPr>
            <w:tcW w:w="1350" w:type="dxa"/>
          </w:tcPr>
          <w:p w14:paraId="0437CB80" w14:textId="434B1FC3" w:rsidR="00515B69" w:rsidRDefault="00515B69" w:rsidP="00515B69"/>
        </w:tc>
        <w:tc>
          <w:tcPr>
            <w:tcW w:w="3870" w:type="dxa"/>
          </w:tcPr>
          <w:p w14:paraId="6B86B19C" w14:textId="77777777" w:rsidR="00515B69" w:rsidRDefault="00515B69" w:rsidP="00515B69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1B3A" w14:textId="77777777" w:rsidR="007C7B81" w:rsidRDefault="007C7B81">
      <w:r>
        <w:separator/>
      </w:r>
    </w:p>
  </w:endnote>
  <w:endnote w:type="continuationSeparator" w:id="0">
    <w:p w14:paraId="6065349B" w14:textId="77777777" w:rsidR="007C7B81" w:rsidRDefault="007C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276FEEEE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FFE1" w14:textId="77777777" w:rsidR="007C7B81" w:rsidRDefault="007C7B81">
      <w:r>
        <w:separator/>
      </w:r>
    </w:p>
  </w:footnote>
  <w:footnote w:type="continuationSeparator" w:id="0">
    <w:p w14:paraId="22B493A9" w14:textId="77777777" w:rsidR="007C7B81" w:rsidRDefault="007C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6D32D116" w14:textId="77777777" w:rsidR="00515B69" w:rsidRDefault="00515B69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14:paraId="3D53323B" w14:textId="1A6EF7ED" w:rsidR="00460826" w:rsidRPr="00C72343" w:rsidRDefault="001C7CD0">
                          <w:pPr>
                            <w:textDirection w:val="btL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PPCS </w:t>
                          </w:r>
                          <w:r w:rsidR="00C72343" w:rsidRPr="00C72343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>English Language Advisory Committee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Agenda</w:t>
                          </w:r>
                        </w:p>
                        <w:p w14:paraId="05F0DE45" w14:textId="65C4BD19" w:rsidR="00F74792" w:rsidRPr="00515B69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DATE and TIME: </w:t>
                          </w:r>
                          <w:r w:rsidR="00C72343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12/</w:t>
                          </w:r>
                          <w:r w:rsidR="006476CD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</w:t>
                          </w:r>
                          <w:r w:rsidR="00C72343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9/</w:t>
                          </w:r>
                          <w:r w:rsidR="00676D6C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201</w:t>
                          </w:r>
                          <w:r w:rsidR="00A017D3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9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at </w:t>
                          </w:r>
                          <w:r w:rsidR="006476CD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1:00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pm</w:t>
                          </w:r>
                          <w:r w:rsidR="00472960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5E632930" w14:textId="11D5E0C1" w:rsidR="00EF58E3" w:rsidRPr="00515B69" w:rsidRDefault="008B6251" w:rsidP="00C723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Locations: </w:t>
                          </w:r>
                          <w:r w:rsidR="00C72343" w:rsidRPr="00515B69">
                            <w:rPr>
                              <w:sz w:val="32"/>
                              <w:szCs w:val="32"/>
                            </w:rPr>
                            <w:t>1701 Browning Blvd. Los Angeles, CA 90062</w:t>
                          </w:r>
                        </w:p>
                        <w:p w14:paraId="55E4F033" w14:textId="5DEE8776"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6D32D116" w14:textId="77777777" w:rsidR="00515B69" w:rsidRDefault="00515B69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14:paraId="3D53323B" w14:textId="1A6EF7ED" w:rsidR="00460826" w:rsidRPr="00C72343" w:rsidRDefault="001C7CD0">
                    <w:pPr>
                      <w:textDirection w:val="btLr"/>
                      <w:rPr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 xml:space="preserve">PPCS </w:t>
                    </w:r>
                    <w:r w:rsidR="00C72343" w:rsidRPr="00C72343"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>English Language Advisory Committee</w:t>
                    </w: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 xml:space="preserve"> Agenda</w:t>
                    </w:r>
                  </w:p>
                  <w:p w14:paraId="05F0DE45" w14:textId="65C4BD19" w:rsidR="00F74792" w:rsidRPr="00515B69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DATE and TIME: </w:t>
                    </w:r>
                    <w:r w:rsidR="00C72343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12/</w:t>
                    </w:r>
                    <w:r w:rsidR="006476CD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</w:t>
                    </w:r>
                    <w:r w:rsidR="00C72343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9/</w:t>
                    </w:r>
                    <w:r w:rsidR="00676D6C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201</w:t>
                    </w:r>
                    <w:r w:rsidR="00A017D3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9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at </w:t>
                    </w:r>
                    <w:r w:rsidR="006476CD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1:00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pm</w:t>
                    </w:r>
                    <w:r w:rsidR="00472960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</w:t>
                    </w:r>
                  </w:p>
                  <w:p w14:paraId="5E632930" w14:textId="11D5E0C1" w:rsidR="00EF58E3" w:rsidRPr="00515B69" w:rsidRDefault="008B6251" w:rsidP="00C72343">
                    <w:pPr>
                      <w:rPr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Locations: </w:t>
                    </w:r>
                    <w:r w:rsidR="00C72343" w:rsidRPr="00515B69">
                      <w:rPr>
                        <w:sz w:val="32"/>
                        <w:szCs w:val="32"/>
                      </w:rPr>
                      <w:t>1701 Browning Blvd. Los Angeles, CA 90062</w:t>
                    </w:r>
                  </w:p>
                  <w:p w14:paraId="55E4F033" w14:textId="5DEE8776"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645A"/>
    <w:rsid w:val="001401F5"/>
    <w:rsid w:val="0014151B"/>
    <w:rsid w:val="00141D1E"/>
    <w:rsid w:val="00142B66"/>
    <w:rsid w:val="001441FA"/>
    <w:rsid w:val="001443BE"/>
    <w:rsid w:val="00145CDF"/>
    <w:rsid w:val="0014720E"/>
    <w:rsid w:val="00147F00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6197"/>
    <w:rsid w:val="001B7680"/>
    <w:rsid w:val="001C0D0D"/>
    <w:rsid w:val="001C4DA8"/>
    <w:rsid w:val="001C7CD0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2F89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3652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76CD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A090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4599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B81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5CA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6C3"/>
    <w:rsid w:val="0088791B"/>
    <w:rsid w:val="00893758"/>
    <w:rsid w:val="00894A1B"/>
    <w:rsid w:val="008953BD"/>
    <w:rsid w:val="008A1A4F"/>
    <w:rsid w:val="008A2994"/>
    <w:rsid w:val="008A64B7"/>
    <w:rsid w:val="008A6793"/>
    <w:rsid w:val="008B0373"/>
    <w:rsid w:val="008B29BF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7F6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B6433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16D48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23E7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6845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343"/>
    <w:rsid w:val="00C725A9"/>
    <w:rsid w:val="00C7511F"/>
    <w:rsid w:val="00C776DB"/>
    <w:rsid w:val="00C82A3F"/>
    <w:rsid w:val="00C90B32"/>
    <w:rsid w:val="00C91470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302"/>
    <w:rsid w:val="00FD465C"/>
    <w:rsid w:val="00FD753F"/>
    <w:rsid w:val="00FE0D51"/>
    <w:rsid w:val="00FE1EBA"/>
    <w:rsid w:val="00FE6D15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10</cp:revision>
  <cp:lastPrinted>2016-08-24T15:31:00Z</cp:lastPrinted>
  <dcterms:created xsi:type="dcterms:W3CDTF">2019-12-20T17:45:00Z</dcterms:created>
  <dcterms:modified xsi:type="dcterms:W3CDTF">2020-02-11T17:29:00Z</dcterms:modified>
</cp:coreProperties>
</file>