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2771" w:rsidRDefault="00F32771" w:rsidP="00F3277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6CF1EBEF" wp14:editId="17F5313A">
                <wp:simplePos x="0" y="0"/>
                <wp:positionH relativeFrom="margin">
                  <wp:posOffset>852488</wp:posOffset>
                </wp:positionH>
                <wp:positionV relativeFrom="paragraph">
                  <wp:posOffset>0</wp:posOffset>
                </wp:positionV>
                <wp:extent cx="7153275" cy="990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2771" w:rsidRPr="00DB0473" w:rsidRDefault="00F32771" w:rsidP="00F32771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F32771" w:rsidRDefault="00F32771" w:rsidP="00F32771">
                            <w:pPr>
                              <w:textDirection w:val="btLr"/>
                              <w:rPr>
                                <w:rFonts w:ascii="Quattrocento" w:eastAsia="Quattrocento" w:hAnsi="Quattrocento" w:cs="Quattrocento"/>
                                <w:b/>
                              </w:rPr>
                            </w:pPr>
                          </w:p>
                          <w:p w:rsidR="00F32771" w:rsidRPr="00EB3E4F" w:rsidRDefault="00F32771" w:rsidP="00F3277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32771" w:rsidRPr="004445BF" w:rsidRDefault="00F32771" w:rsidP="00F32771">
                            <w:pPr>
                              <w:textDirection w:val="btLr"/>
                              <w:rPr>
                                <w:rFonts w:ascii="Quattrocento" w:eastAsia="Quattrocento" w:hAnsi="Quattrocento" w:cs="Quattrocento"/>
                                <w:b/>
                              </w:rPr>
                            </w:pPr>
                          </w:p>
                          <w:p w:rsidR="00F32771" w:rsidRDefault="00F32771" w:rsidP="00F32771">
                            <w:pPr>
                              <w:textDirection w:val="btLr"/>
                              <w:rPr>
                                <w:rFonts w:ascii="Quattrocento" w:eastAsia="Quattrocento" w:hAnsi="Quattrocento" w:cs="Quattrocento"/>
                              </w:rPr>
                            </w:pPr>
                          </w:p>
                          <w:p w:rsidR="00F32771" w:rsidRDefault="00F32771" w:rsidP="00F327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EBEF" id="Rectangle 5" o:spid="_x0000_s1026" style="position:absolute;margin-left:67.15pt;margin-top:0;width:563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RDtgEAAF8DAAAOAAAAZHJzL2Uyb0RvYy54bWysU9tuEzEQfUfqP1h+J96EpiGrbKqqVRES&#10;gqqFD3C8dtaSb4yd7ObvGXuXNMAb6oszt8ycc2Z2cztYQ44SovauofNZRYl0wrfa7Rv64/vj+4+U&#10;xMRdy413sqEnGent9urdpg+1XPjOm1YCwSYu1n1oaJdSqBmLopOWx5kP0mFSebA8oQt71gLvsbs1&#10;bFFVN6z30AbwQsaI0YcxSbelv1JSpG9KRZmIaShiS+WF8u7yy7YbXu+Bh06LCQb/DxSWa4dDz60e&#10;eOLkAPqfVlYL8NGrNBPeMq+UFrJwQDbz6i82Lx0PsnBBcWI4yxTfrq34enwCotuGLilx3OKKnlE0&#10;7vZGkmWWpw+xxqqX8ASTF9HMXAcFNv8iCzIUSU9nSeWQiMDgar78sFhhb4G59bq6qYrm7PXfAWL6&#10;JL0l2Wgo4PSiJD9+iQknYunvkjzM+UdtTFmbcX8EsDBHWAY8QsxWGnbDhHvn2xOS7XHbDY0/Dxwk&#10;JeazQznX8+sFgkzFuV6uECWBy8zuMsOd6DweUaJkNO9TOakRzt0heaUL9AxgnDrhwi0WRtPF5TO5&#10;9EvV63ex/QUAAP//AwBQSwMEFAAGAAgAAAAhADMigDvaAAAACQEAAA8AAABkcnMvZG93bnJldi54&#10;bWxMj81OwzAQhO9IvIO1SNyo3b8IpXEqhODAkZQDRzdekqj2OrKdNn17tie47WhGs/NV+9k7ccaY&#10;hkAalgsFAqkNdqBOw9fh/ekZRMqGrHGBUMMVE+zr+7vKlDZc6BPPTe4El1AqjYY+57GUMrU9epMW&#10;YURi7ydEbzLL2EkbzYXLvZMrpQrpzUD8oTcjvvbYnprJaxjR2cltGvXdyrdIy+LjIK9brR8f5pcd&#10;iIxz/gvDbT5Ph5o3HcNENgnHer1Zc1QDE93sVaEY5cjXtlAg60r+J6h/AQAA//8DAFBLAQItABQA&#10;BgAIAAAAIQC2gziS/gAAAOEBAAATAAAAAAAAAAAAAAAAAAAAAABbQ29udGVudF9UeXBlc10ueG1s&#10;UEsBAi0AFAAGAAgAAAAhADj9If/WAAAAlAEAAAsAAAAAAAAAAAAAAAAALwEAAF9yZWxzLy5yZWxz&#10;UEsBAi0AFAAGAAgAAAAhACM9pEO2AQAAXwMAAA4AAAAAAAAAAAAAAAAALgIAAGRycy9lMm9Eb2Mu&#10;eG1sUEsBAi0AFAAGAAgAAAAhADMigDvaAAAACQEAAA8AAAAAAAAAAAAAAAAAEAQAAGRycy9kb3du&#10;cmV2LnhtbFBLBQYAAAAABAAEAPMAAAAXBQAAAAA=&#10;" o:allowincell="f" filled="f" stroked="f">
                <v:textbox inset="2.53958mm,1.2694mm,2.53958mm,1.2694mm">
                  <w:txbxContent>
                    <w:p w:rsidR="00F32771" w:rsidRPr="00DB0473" w:rsidRDefault="00F32771" w:rsidP="00F32771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F32771" w:rsidRDefault="00F32771" w:rsidP="00F32771">
                      <w:pPr>
                        <w:textDirection w:val="btLr"/>
                        <w:rPr>
                          <w:rFonts w:ascii="Quattrocento" w:eastAsia="Quattrocento" w:hAnsi="Quattrocento" w:cs="Quattrocento"/>
                          <w:b/>
                        </w:rPr>
                      </w:pPr>
                    </w:p>
                    <w:p w:rsidR="00F32771" w:rsidRPr="00EB3E4F" w:rsidRDefault="00F32771" w:rsidP="00F32771">
                      <w:pPr>
                        <w:spacing w:line="276" w:lineRule="auto"/>
                        <w:rPr>
                          <w:rFonts w:ascii="Arial" w:eastAsiaTheme="minorHAnsi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F32771" w:rsidRPr="004445BF" w:rsidRDefault="00F32771" w:rsidP="00F32771">
                      <w:pPr>
                        <w:textDirection w:val="btLr"/>
                        <w:rPr>
                          <w:rFonts w:ascii="Quattrocento" w:eastAsia="Quattrocento" w:hAnsi="Quattrocento" w:cs="Quattrocento"/>
                          <w:b/>
                        </w:rPr>
                      </w:pPr>
                    </w:p>
                    <w:p w:rsidR="00F32771" w:rsidRDefault="00F32771" w:rsidP="00F32771">
                      <w:pPr>
                        <w:textDirection w:val="btLr"/>
                        <w:rPr>
                          <w:rFonts w:ascii="Quattrocento" w:eastAsia="Quattrocento" w:hAnsi="Quattrocento" w:cs="Quattrocento"/>
                        </w:rPr>
                      </w:pPr>
                    </w:p>
                    <w:p w:rsidR="00F32771" w:rsidRDefault="00F32771" w:rsidP="00F3277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p w:rsidR="00F32771" w:rsidRPr="00515B69" w:rsidRDefault="00F32771" w:rsidP="00F32771">
      <w:pPr>
        <w:textDirection w:val="btLr"/>
        <w:rPr>
          <w:rFonts w:ascii="Quattrocento" w:eastAsia="Quattrocento" w:hAnsi="Quattrocento" w:cs="Quattrocento"/>
          <w:sz w:val="32"/>
          <w:szCs w:val="32"/>
        </w:rPr>
      </w:pPr>
    </w:p>
    <w:p w:rsidR="004322F6" w:rsidRDefault="004322F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:rsidR="004322F6" w:rsidRDefault="004322F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</w:t>
      </w:r>
      <w:r w:rsidR="003F05E4">
        <w:t xml:space="preserve"> meeting </w:t>
      </w:r>
      <w:r>
        <w:t>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:rsidR="004322F6" w:rsidRDefault="004322F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:rsidR="004322F6" w:rsidRDefault="00C75F4B">
      <w:pPr>
        <w:widowControl w:val="0"/>
        <w:spacing w:line="276" w:lineRule="auto"/>
      </w:pPr>
      <w:hyperlink r:id="rId7" w:history="1">
        <w:r w:rsidR="005434F9" w:rsidRPr="005730E2">
          <w:rPr>
            <w:rStyle w:val="Hyperlink"/>
          </w:rPr>
          <w:t>www.publicpolicycharterschool.org</w:t>
        </w:r>
      </w:hyperlink>
      <w:r w:rsidR="004322F6">
        <w:t>.</w:t>
      </w:r>
    </w:p>
    <w:p w:rsidR="005434F9" w:rsidRDefault="005434F9">
      <w:pPr>
        <w:widowControl w:val="0"/>
        <w:spacing w:line="276" w:lineRule="auto"/>
      </w:pPr>
    </w:p>
    <w:p w:rsidR="00892E00" w:rsidRDefault="00BF7AFD">
      <w:pPr>
        <w:widowControl w:val="0"/>
        <w:spacing w:line="276" w:lineRule="auto"/>
      </w:pPr>
      <w:proofErr w:type="spellStart"/>
      <w:r w:rsidRPr="00BF7AFD">
        <w:rPr>
          <w:rFonts w:ascii="Tahoma" w:hAnsi="Tahoma" w:cs="Tahoma"/>
          <w:color w:val="222222"/>
          <w:highlight w:val="yellow"/>
          <w:shd w:val="clear" w:color="auto" w:fill="FFFFFF"/>
        </w:rPr>
        <w:t>Sonali</w:t>
      </w:r>
      <w:proofErr w:type="spellEnd"/>
      <w:r w:rsidRPr="00BF7AFD">
        <w:rPr>
          <w:rFonts w:ascii="Tahoma" w:hAnsi="Tahoma" w:cs="Tahoma"/>
          <w:color w:val="222222"/>
          <w:highlight w:val="yellow"/>
          <w:shd w:val="clear" w:color="auto" w:fill="FFFFFF"/>
        </w:rPr>
        <w:t xml:space="preserve"> Tucker is inviting you to a scheduled Zoom meeting.</w:t>
      </w:r>
      <w:r w:rsidRPr="00BF7AFD">
        <w:rPr>
          <w:rFonts w:ascii="Tahoma" w:hAnsi="Tahoma" w:cs="Tahoma"/>
          <w:color w:val="222222"/>
          <w:highlight w:val="yellow"/>
        </w:rPr>
        <w:br/>
      </w:r>
      <w:r w:rsidRPr="00BF7AFD">
        <w:rPr>
          <w:rFonts w:ascii="Tahoma" w:hAnsi="Tahoma" w:cs="Tahoma"/>
          <w:color w:val="222222"/>
          <w:highlight w:val="yellow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252"/>
        <w:gridCol w:w="8455"/>
      </w:tblGrid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892E00" w:rsidRPr="00892E00" w:rsidRDefault="00892E00" w:rsidP="00892E00">
            <w:pPr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When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Mon Mar 15, 2021 1pm – 3pm </w:t>
            </w: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Pacific Time - Los Angeles</w:t>
            </w: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892E00" w:rsidRPr="00892E00" w:rsidRDefault="00892E00" w:rsidP="00892E00">
            <w:pPr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Where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C75F4B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hyperlink r:id="rId8" w:tgtFrame="_blank" w:history="1">
              <w:r w:rsidR="00892E00" w:rsidRPr="00892E00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highlight w:val="yellow"/>
                </w:rPr>
                <w:t>https://us02web.zoom.us/j/86391625048?pwd=ajVsMVovb0RqMzJuR2pxVlhQcVNyZz09</w:t>
              </w:r>
            </w:hyperlink>
            <w:r w:rsidR="00892E00" w:rsidRPr="00892E00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 (</w:t>
            </w:r>
            <w:hyperlink r:id="rId9" w:tgtFrame="_blank" w:history="1">
              <w:r w:rsidR="00892E00" w:rsidRPr="00892E0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highlight w:val="yellow"/>
                </w:rPr>
                <w:t>map</w:t>
              </w:r>
            </w:hyperlink>
            <w:r w:rsidR="00892E00" w:rsidRPr="00892E00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)</w:t>
            </w: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60" w:type="dxa"/>
              <w:right w:w="240" w:type="dxa"/>
            </w:tcMar>
            <w:hideMark/>
          </w:tcPr>
          <w:p w:rsidR="00892E00" w:rsidRPr="00892E00" w:rsidRDefault="00892E00" w:rsidP="00892E00">
            <w:pPr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Joining info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Join with Google Meet</w:t>
            </w: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C75F4B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hyperlink r:id="rId10" w:tgtFrame="_blank" w:history="1">
              <w:r w:rsidR="00892E00" w:rsidRPr="00892E0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highlight w:val="yellow"/>
                </w:rPr>
                <w:t>meet.google.com/</w:t>
              </w:r>
              <w:proofErr w:type="spellStart"/>
              <w:r w:rsidR="00892E00" w:rsidRPr="00892E0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highlight w:val="yellow"/>
                </w:rPr>
                <w:t>qtd-omdw-wzd</w:t>
              </w:r>
              <w:proofErr w:type="spellEnd"/>
            </w:hyperlink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892E00">
            <w:pPr>
              <w:rPr>
                <w:sz w:val="20"/>
                <w:szCs w:val="20"/>
                <w:highlight w:val="yellow"/>
              </w:rPr>
            </w:pP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60" w:type="dxa"/>
              <w:right w:w="240" w:type="dxa"/>
            </w:tcMar>
            <w:vAlign w:val="center"/>
            <w:hideMark/>
          </w:tcPr>
          <w:p w:rsidR="00892E00" w:rsidRPr="00892E00" w:rsidRDefault="00892E0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Join by phone</w:t>
            </w: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(US) </w:t>
            </w:r>
            <w:hyperlink r:id="rId11" w:tgtFrame="_blank" w:history="1">
              <w:r w:rsidRPr="00892E0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highlight w:val="yellow"/>
                </w:rPr>
                <w:t>+1 385-404-5059</w:t>
              </w:r>
            </w:hyperlink>
            <w:r w:rsidRPr="00892E00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 </w:t>
            </w: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(PIN: 894938605)</w:t>
            </w: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892E00">
            <w:pPr>
              <w:rPr>
                <w:sz w:val="20"/>
                <w:szCs w:val="20"/>
                <w:highlight w:val="yellow"/>
              </w:rPr>
            </w:pPr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892E00" w:rsidRPr="00892E00" w:rsidRDefault="00892E0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C75F4B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hyperlink r:id="rId12" w:tgtFrame="_blank" w:history="1">
              <w:r w:rsidR="00892E00" w:rsidRPr="00892E0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highlight w:val="yellow"/>
                </w:rPr>
                <w:t>More phone numbers</w:t>
              </w:r>
            </w:hyperlink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892E00" w:rsidRPr="00892E00" w:rsidRDefault="00892E00" w:rsidP="00892E00">
            <w:pPr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Calendar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92E00" w:rsidRPr="00892E00" w:rsidRDefault="00C75F4B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  <w:hyperlink r:id="rId13" w:tgtFrame="_blank" w:history="1">
              <w:r w:rsidR="00892E00" w:rsidRPr="00892E00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highlight w:val="yellow"/>
                </w:rPr>
                <w:t>blara@publicpolicycharterschools.org</w:t>
              </w:r>
            </w:hyperlink>
          </w:p>
        </w:tc>
      </w:tr>
      <w:tr w:rsidR="00892E00" w:rsidRPr="00892E00" w:rsidTr="00892E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:rsidR="00892E00" w:rsidRPr="00892E00" w:rsidRDefault="00892E00" w:rsidP="00892E00">
            <w:pPr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</w:pPr>
            <w:r w:rsidRPr="00892E00">
              <w:rPr>
                <w:rFonts w:ascii="Arial" w:hAnsi="Arial" w:cs="Arial"/>
                <w:color w:val="888888"/>
                <w:sz w:val="20"/>
                <w:szCs w:val="20"/>
                <w:highlight w:val="yellow"/>
              </w:rPr>
              <w:t>Who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4537"/>
            </w:tblGrid>
            <w:tr w:rsidR="00892E00" w:rsidRPr="00892E0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892E00">
                    <w:rPr>
                      <w:rFonts w:ascii="Courier New" w:hAnsi="Courier New" w:cs="Courier New"/>
                      <w:color w:val="222222"/>
                      <w:sz w:val="20"/>
                      <w:szCs w:val="20"/>
                      <w:highlight w:val="yellow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C75F4B" w:rsidP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hyperlink r:id="rId14" w:tgtFrame="_blank" w:history="1">
                    <w:r w:rsidR="00892E00" w:rsidRPr="00892E00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highlight w:val="yellow"/>
                      </w:rPr>
                      <w:t>stucker@publicpolicycharterschools.org</w:t>
                    </w:r>
                  </w:hyperlink>
                  <w:r w:rsidR="00892E00" w:rsidRPr="00892E00">
                    <w:rPr>
                      <w:rFonts w:ascii="Arial" w:hAnsi="Arial" w:cs="Arial"/>
                      <w:color w:val="888888"/>
                      <w:sz w:val="17"/>
                      <w:szCs w:val="17"/>
                      <w:highlight w:val="yellow"/>
                    </w:rPr>
                    <w:t> - organizer</w:t>
                  </w:r>
                </w:p>
              </w:tc>
            </w:tr>
            <w:tr w:rsidR="00892E00" w:rsidRPr="00892E0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892E00">
                    <w:rPr>
                      <w:rFonts w:ascii="Courier New" w:hAnsi="Courier New" w:cs="Courier New"/>
                      <w:color w:val="222222"/>
                      <w:sz w:val="20"/>
                      <w:szCs w:val="20"/>
                      <w:highlight w:val="yellow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C75F4B" w:rsidP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hyperlink r:id="rId15" w:tgtFrame="_blank" w:history="1">
                    <w:r w:rsidR="00892E00" w:rsidRPr="00892E00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highlight w:val="yellow"/>
                      </w:rPr>
                      <w:t>dkim@publicpolicycharterschools.org</w:t>
                    </w:r>
                  </w:hyperlink>
                </w:p>
              </w:tc>
            </w:tr>
            <w:tr w:rsidR="00892E00" w:rsidRPr="00892E0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892E00">
                    <w:rPr>
                      <w:rFonts w:ascii="Courier New" w:hAnsi="Courier New" w:cs="Courier New"/>
                      <w:color w:val="222222"/>
                      <w:sz w:val="20"/>
                      <w:szCs w:val="20"/>
                      <w:highlight w:val="yellow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C75F4B" w:rsidP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hyperlink r:id="rId16" w:tgtFrame="_blank" w:history="1">
                    <w:r w:rsidR="00892E00" w:rsidRPr="00892E00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highlight w:val="yellow"/>
                      </w:rPr>
                      <w:t>nikki.hughes@publicpolicycharterschools.org</w:t>
                    </w:r>
                  </w:hyperlink>
                </w:p>
              </w:tc>
            </w:tr>
            <w:tr w:rsidR="00892E00" w:rsidRPr="00892E0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892E00">
                    <w:rPr>
                      <w:rFonts w:ascii="Courier New" w:hAnsi="Courier New" w:cs="Courier New"/>
                      <w:color w:val="222222"/>
                      <w:sz w:val="20"/>
                      <w:szCs w:val="20"/>
                      <w:highlight w:val="yellow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C75F4B" w:rsidP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hyperlink r:id="rId17" w:tgtFrame="_blank" w:history="1">
                    <w:r w:rsidR="00892E00" w:rsidRPr="00892E00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highlight w:val="yellow"/>
                      </w:rPr>
                      <w:t>clopez@publicpolicycharterschools.org</w:t>
                    </w:r>
                  </w:hyperlink>
                </w:p>
              </w:tc>
            </w:tr>
            <w:tr w:rsidR="00892E00" w:rsidRPr="00892E0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892E00">
                    <w:rPr>
                      <w:rFonts w:ascii="Courier New" w:hAnsi="Courier New" w:cs="Courier New"/>
                      <w:color w:val="222222"/>
                      <w:sz w:val="20"/>
                      <w:szCs w:val="20"/>
                      <w:highlight w:val="yellow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C75F4B" w:rsidP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hyperlink r:id="rId18" w:tgtFrame="_blank" w:history="1">
                    <w:r w:rsidR="00892E00" w:rsidRPr="00892E00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highlight w:val="yellow"/>
                      </w:rPr>
                      <w:t>blara@publicpolicycharterschools.org</w:t>
                    </w:r>
                  </w:hyperlink>
                </w:p>
              </w:tc>
            </w:tr>
            <w:tr w:rsidR="00892E00" w:rsidRPr="00892E0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r w:rsidRPr="00892E00">
                    <w:rPr>
                      <w:rFonts w:ascii="Courier New" w:hAnsi="Courier New" w:cs="Courier New"/>
                      <w:color w:val="222222"/>
                      <w:sz w:val="20"/>
                      <w:szCs w:val="20"/>
                      <w:highlight w:val="yellow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2E00" w:rsidRPr="00892E00" w:rsidRDefault="00C75F4B" w:rsidP="00892E00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highlight w:val="yellow"/>
                    </w:rPr>
                  </w:pPr>
                  <w:hyperlink r:id="rId19" w:tgtFrame="_blank" w:history="1">
                    <w:r w:rsidR="00892E00" w:rsidRPr="00892E00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highlight w:val="yellow"/>
                      </w:rPr>
                      <w:t>jwhite@publicpolicycharterschools.org</w:t>
                    </w:r>
                  </w:hyperlink>
                </w:p>
              </w:tc>
            </w:tr>
          </w:tbl>
          <w:p w:rsidR="00892E00" w:rsidRPr="00892E00" w:rsidRDefault="00892E00">
            <w:pP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</w:pPr>
          </w:p>
        </w:tc>
      </w:tr>
    </w:tbl>
    <w:p w:rsidR="00892E00" w:rsidRPr="00892E00" w:rsidRDefault="00C75F4B" w:rsidP="00892E00">
      <w:pPr>
        <w:shd w:val="clear" w:color="auto" w:fill="FFFFFF"/>
        <w:rPr>
          <w:rFonts w:ascii="Helvetica" w:hAnsi="Helvetica"/>
          <w:b/>
          <w:bCs/>
          <w:color w:val="222222"/>
          <w:sz w:val="20"/>
          <w:szCs w:val="20"/>
          <w:highlight w:val="yellow"/>
        </w:rPr>
      </w:pPr>
      <w:hyperlink r:id="rId20" w:tgtFrame="_blank" w:history="1">
        <w:r w:rsidR="00892E00" w:rsidRPr="00892E00">
          <w:rPr>
            <w:rStyle w:val="Hyperlink"/>
            <w:rFonts w:ascii="Helvetica" w:hAnsi="Helvetica"/>
            <w:b/>
            <w:bCs/>
            <w:color w:val="2200CC"/>
            <w:sz w:val="20"/>
            <w:szCs w:val="20"/>
            <w:highlight w:val="yellow"/>
          </w:rPr>
          <w:t>more details »</w:t>
        </w:r>
      </w:hyperlink>
    </w:p>
    <w:p w:rsidR="00892E00" w:rsidRPr="00892E00" w:rsidRDefault="00892E00" w:rsidP="00892E00">
      <w:pPr>
        <w:shd w:val="clear" w:color="auto" w:fill="FFFFFF"/>
        <w:rPr>
          <w:rFonts w:ascii="Arial" w:hAnsi="Arial" w:cs="Arial"/>
          <w:color w:val="222222"/>
          <w:sz w:val="20"/>
          <w:szCs w:val="20"/>
          <w:highlight w:val="yellow"/>
        </w:rPr>
      </w:pPr>
      <w:proofErr w:type="spellStart"/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t>Sonali</w:t>
      </w:r>
      <w:proofErr w:type="spellEnd"/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t xml:space="preserve"> Tucker is inviting you to a scheduled Zoom meeting.</w:t>
      </w:r>
    </w:p>
    <w:p w:rsidR="00892E00" w:rsidRPr="00892E00" w:rsidRDefault="00892E00" w:rsidP="00892E00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highlight w:val="yellow"/>
        </w:rPr>
      </w:pP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t>Join Zoom Meeting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</w:r>
      <w:hyperlink r:id="rId21" w:tgtFrame="_blank" w:history="1">
        <w:r w:rsidRPr="00892E00">
          <w:rPr>
            <w:rStyle w:val="Hyperlink"/>
            <w:rFonts w:ascii="Arial" w:hAnsi="Arial" w:cs="Arial"/>
            <w:color w:val="1155CC"/>
            <w:sz w:val="20"/>
            <w:szCs w:val="20"/>
            <w:highlight w:val="yellow"/>
          </w:rPr>
          <w:t>https://us02web.zoom.us/j/86391625048?pwd=ajVsMVovb0RqMzJuR2pxVlhQcVNyZz09</w:t>
        </w:r>
      </w:hyperlink>
    </w:p>
    <w:p w:rsidR="00892E00" w:rsidRPr="00892E00" w:rsidRDefault="00892E00" w:rsidP="00892E00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highlight w:val="yellow"/>
        </w:rPr>
      </w:pP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t>Meeting ID: 863 9162 5048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Passcode: 784870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One tap mobile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+16699006833,,86391625048#,,,,*784870# US (San Jose)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+12532158782,,86391625048#,,,,*784870# US (Tacoma)</w:t>
      </w:r>
    </w:p>
    <w:p w:rsidR="00892E00" w:rsidRDefault="00892E00" w:rsidP="00892E00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t>Dial by your location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+1 669 900 6833 US (San Jose)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+1 253 215 8782 US (Tacoma)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+1 346 248 7799 US (Houston)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+1 929 205 6099 US (New York)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+1 301 715 8592 US (Washington DC)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+1 312 626 6799 US (Chicago)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Meeting ID: 863 9162 5048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>Passcode: 784870</w:t>
      </w:r>
      <w:r w:rsidRPr="00892E00">
        <w:rPr>
          <w:rFonts w:ascii="Arial" w:hAnsi="Arial" w:cs="Arial"/>
          <w:color w:val="222222"/>
          <w:sz w:val="20"/>
          <w:szCs w:val="20"/>
          <w:highlight w:val="yellow"/>
        </w:rPr>
        <w:br/>
        <w:t xml:space="preserve">Find your local number: </w:t>
      </w:r>
      <w:hyperlink r:id="rId22" w:tgtFrame="_blank" w:history="1">
        <w:r w:rsidRPr="00892E00">
          <w:rPr>
            <w:rStyle w:val="Hyperlink"/>
            <w:rFonts w:ascii="Arial" w:hAnsi="Arial" w:cs="Arial"/>
            <w:color w:val="1155CC"/>
            <w:sz w:val="20"/>
            <w:szCs w:val="20"/>
            <w:highlight w:val="yellow"/>
          </w:rPr>
          <w:t>https://us02web.zoom.us/u/kt3O8i5j1</w:t>
        </w:r>
      </w:hyperlink>
    </w:p>
    <w:p w:rsidR="004322F6" w:rsidRDefault="004322F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1350"/>
        <w:gridCol w:w="3060"/>
      </w:tblGrid>
      <w:tr w:rsidR="001C196E" w:rsidTr="00692C87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1C196E" w:rsidRDefault="001C196E" w:rsidP="001C196E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:rsidR="001C196E" w:rsidRDefault="001C196E" w:rsidP="001C196E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1C196E" w:rsidRDefault="001C196E" w:rsidP="001C196E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1C196E" w:rsidRDefault="001C196E" w:rsidP="001C196E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1C196E" w:rsidRDefault="001C196E" w:rsidP="001C196E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1C196E" w:rsidRDefault="001C196E" w:rsidP="001C196E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1C196E" w:rsidRDefault="001C196E" w:rsidP="001C196E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1C196E" w:rsidTr="00692C87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:rsidR="001C196E" w:rsidRDefault="001C196E" w:rsidP="001C196E">
            <w:pPr>
              <w:contextualSpacing w:val="0"/>
            </w:pP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:rsidR="001C196E" w:rsidRDefault="001C196E" w:rsidP="001C196E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:rsidR="001C196E" w:rsidRDefault="001C196E" w:rsidP="001C196E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:rsidR="001C196E" w:rsidRDefault="001C196E" w:rsidP="001C196E">
            <w:r>
              <w:t>Brian Lara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</w:tcBorders>
          </w:tcPr>
          <w:p w:rsidR="001C196E" w:rsidRDefault="001C196E" w:rsidP="001C196E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</w:tcPr>
          <w:p w:rsidR="001C196E" w:rsidRDefault="001C196E" w:rsidP="001C196E">
            <w:pPr>
              <w:contextualSpacing w:val="0"/>
            </w:pPr>
          </w:p>
        </w:tc>
      </w:tr>
      <w:tr w:rsidR="001C196E" w:rsidRPr="00094039" w:rsidTr="00692C87">
        <w:tc>
          <w:tcPr>
            <w:tcW w:w="1365" w:type="dxa"/>
            <w:shd w:val="clear" w:color="auto" w:fill="FFFFFF" w:themeFill="background1"/>
          </w:tcPr>
          <w:p w:rsidR="001C196E" w:rsidRPr="00094039" w:rsidRDefault="001C196E" w:rsidP="001C196E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1C196E" w:rsidRPr="00094039" w:rsidRDefault="001C196E" w:rsidP="001C196E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:rsidR="001C196E" w:rsidRPr="00094039" w:rsidRDefault="001C196E" w:rsidP="001C196E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:rsidR="001C196E" w:rsidRDefault="001C196E" w:rsidP="001C196E">
            <w:r>
              <w:t>Brian Lara</w:t>
            </w:r>
          </w:p>
        </w:tc>
        <w:tc>
          <w:tcPr>
            <w:tcW w:w="1350" w:type="dxa"/>
            <w:shd w:val="clear" w:color="auto" w:fill="FFFFFF" w:themeFill="background1"/>
          </w:tcPr>
          <w:p w:rsidR="001C196E" w:rsidRPr="00094039" w:rsidRDefault="001C196E" w:rsidP="001C196E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shd w:val="clear" w:color="auto" w:fill="FFFFFF" w:themeFill="background1"/>
          </w:tcPr>
          <w:p w:rsidR="001C196E" w:rsidRPr="00094039" w:rsidRDefault="001C196E" w:rsidP="001C196E">
            <w:pPr>
              <w:contextualSpacing w:val="0"/>
            </w:pPr>
          </w:p>
        </w:tc>
      </w:tr>
      <w:tr w:rsidR="001C196E" w:rsidRPr="00A23FB7" w:rsidTr="00692C87">
        <w:tc>
          <w:tcPr>
            <w:tcW w:w="1365" w:type="dxa"/>
            <w:shd w:val="clear" w:color="auto" w:fill="FFFFFF" w:themeFill="background1"/>
          </w:tcPr>
          <w:p w:rsidR="001C196E" w:rsidRPr="00094039" w:rsidRDefault="001C196E" w:rsidP="001C196E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1C196E" w:rsidRPr="00094039" w:rsidRDefault="00DB11D8" w:rsidP="001C196E">
            <w:pPr>
              <w:tabs>
                <w:tab w:val="right" w:pos="2628"/>
              </w:tabs>
            </w:pPr>
            <w:r>
              <w:t>Approval of Agenda</w:t>
            </w:r>
          </w:p>
        </w:tc>
        <w:tc>
          <w:tcPr>
            <w:tcW w:w="1707" w:type="dxa"/>
            <w:shd w:val="clear" w:color="auto" w:fill="FFFFFF" w:themeFill="background1"/>
          </w:tcPr>
          <w:p w:rsidR="001C196E" w:rsidRPr="00094039" w:rsidRDefault="001C196E" w:rsidP="001C196E"/>
        </w:tc>
        <w:tc>
          <w:tcPr>
            <w:tcW w:w="1710" w:type="dxa"/>
            <w:shd w:val="clear" w:color="auto" w:fill="FFFFFF" w:themeFill="background1"/>
          </w:tcPr>
          <w:p w:rsidR="001C196E" w:rsidRDefault="00DB11D8" w:rsidP="001C196E">
            <w:r>
              <w:t>Brian Lara</w:t>
            </w:r>
          </w:p>
        </w:tc>
        <w:tc>
          <w:tcPr>
            <w:tcW w:w="1350" w:type="dxa"/>
            <w:shd w:val="clear" w:color="auto" w:fill="FFFFFF" w:themeFill="background1"/>
          </w:tcPr>
          <w:p w:rsidR="001C196E" w:rsidRDefault="001C196E" w:rsidP="001C196E">
            <w:r>
              <w:t>N/A</w:t>
            </w:r>
          </w:p>
        </w:tc>
        <w:tc>
          <w:tcPr>
            <w:tcW w:w="3060" w:type="dxa"/>
            <w:shd w:val="clear" w:color="auto" w:fill="FFFFFF" w:themeFill="background1"/>
          </w:tcPr>
          <w:p w:rsidR="001C196E" w:rsidRPr="00A23FB7" w:rsidRDefault="00DB11D8" w:rsidP="001C196E">
            <w:pPr>
              <w:rPr>
                <w:lang w:val="es-MX"/>
              </w:rPr>
            </w:pPr>
            <w:r>
              <w:t>Agenda is available online.</w:t>
            </w:r>
          </w:p>
        </w:tc>
      </w:tr>
      <w:tr w:rsidR="00F32771" w:rsidRPr="00A23FB7" w:rsidTr="00692C87">
        <w:tc>
          <w:tcPr>
            <w:tcW w:w="1365" w:type="dxa"/>
            <w:shd w:val="clear" w:color="auto" w:fill="FFFFFF" w:themeFill="background1"/>
          </w:tcPr>
          <w:p w:rsidR="00F32771" w:rsidRPr="00094039" w:rsidRDefault="00F32771" w:rsidP="001C196E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F32771" w:rsidRDefault="00F32771" w:rsidP="001C196E">
            <w:pPr>
              <w:tabs>
                <w:tab w:val="right" w:pos="2628"/>
              </w:tabs>
            </w:pPr>
          </w:p>
        </w:tc>
        <w:tc>
          <w:tcPr>
            <w:tcW w:w="1707" w:type="dxa"/>
            <w:shd w:val="clear" w:color="auto" w:fill="FFFFFF" w:themeFill="background1"/>
          </w:tcPr>
          <w:p w:rsidR="00F32771" w:rsidRPr="00094039" w:rsidRDefault="00F32771" w:rsidP="001C196E"/>
        </w:tc>
        <w:tc>
          <w:tcPr>
            <w:tcW w:w="1710" w:type="dxa"/>
            <w:shd w:val="clear" w:color="auto" w:fill="FFFFFF" w:themeFill="background1"/>
          </w:tcPr>
          <w:p w:rsidR="00F32771" w:rsidRDefault="00F32771" w:rsidP="001C196E">
            <w:r>
              <w:t>Brian Lara</w:t>
            </w:r>
          </w:p>
        </w:tc>
        <w:tc>
          <w:tcPr>
            <w:tcW w:w="1350" w:type="dxa"/>
            <w:shd w:val="clear" w:color="auto" w:fill="FFFFFF" w:themeFill="background1"/>
          </w:tcPr>
          <w:p w:rsidR="00F32771" w:rsidRDefault="00F32771" w:rsidP="001C196E">
            <w:r>
              <w:t>N/A</w:t>
            </w:r>
          </w:p>
        </w:tc>
        <w:tc>
          <w:tcPr>
            <w:tcW w:w="3060" w:type="dxa"/>
            <w:shd w:val="clear" w:color="auto" w:fill="FFFFFF" w:themeFill="background1"/>
          </w:tcPr>
          <w:p w:rsidR="00F32771" w:rsidRDefault="00F32771" w:rsidP="001C196E"/>
        </w:tc>
      </w:tr>
      <w:tr w:rsidR="00EF57BA" w:rsidTr="00D8604D">
        <w:tc>
          <w:tcPr>
            <w:tcW w:w="12795" w:type="dxa"/>
            <w:gridSpan w:val="6"/>
            <w:shd w:val="clear" w:color="auto" w:fill="B3B3B3"/>
          </w:tcPr>
          <w:p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1C196E" w:rsidRPr="000B3C34" w:rsidTr="00692C87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:rsidR="001C196E" w:rsidRPr="00094039" w:rsidRDefault="001C196E" w:rsidP="001C196E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892E00" w:rsidRDefault="00892E00" w:rsidP="00892E00">
            <w:r>
              <w:t>School Reopening to students on March 24</w:t>
            </w:r>
            <w:r w:rsidRPr="00BD1293">
              <w:rPr>
                <w:vertAlign w:val="superscript"/>
              </w:rPr>
              <w:t>th</w:t>
            </w:r>
            <w:r>
              <w:t xml:space="preserve"> (following all protocols) </w:t>
            </w:r>
          </w:p>
          <w:p w:rsidR="00892156" w:rsidRDefault="00892E00" w:rsidP="00892E00">
            <w:pPr>
              <w:pStyle w:val="ListParagraph"/>
              <w:numPr>
                <w:ilvl w:val="0"/>
                <w:numId w:val="19"/>
              </w:numPr>
            </w:pPr>
            <w:r>
              <w:t>Testing for all staff/students/parents  onsite on a weekly basis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1C196E" w:rsidRDefault="001C196E" w:rsidP="001C196E">
            <w:r>
              <w:t xml:space="preserve">Presentation/Discussion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1C196E" w:rsidRPr="00094039" w:rsidRDefault="00FA1705" w:rsidP="00FA1705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1C196E" w:rsidRDefault="001C196E" w:rsidP="001C196E"/>
        </w:tc>
        <w:tc>
          <w:tcPr>
            <w:tcW w:w="3060" w:type="dxa"/>
            <w:tcBorders>
              <w:bottom w:val="single" w:sz="4" w:space="0" w:color="000000"/>
            </w:tcBorders>
          </w:tcPr>
          <w:p w:rsidR="001C196E" w:rsidRPr="000B3C34" w:rsidRDefault="001C196E" w:rsidP="001C196E"/>
        </w:tc>
      </w:tr>
      <w:tr w:rsidR="001C196E" w:rsidRPr="000B3C34" w:rsidTr="00692C87">
        <w:tc>
          <w:tcPr>
            <w:tcW w:w="1365" w:type="dxa"/>
            <w:tcBorders>
              <w:bottom w:val="single" w:sz="4" w:space="0" w:color="000000"/>
            </w:tcBorders>
          </w:tcPr>
          <w:p w:rsidR="001C196E" w:rsidRPr="000B3C34" w:rsidRDefault="001C196E" w:rsidP="001C196E"/>
        </w:tc>
        <w:tc>
          <w:tcPr>
            <w:tcW w:w="3603" w:type="dxa"/>
            <w:tcBorders>
              <w:bottom w:val="single" w:sz="4" w:space="0" w:color="000000"/>
            </w:tcBorders>
          </w:tcPr>
          <w:p w:rsidR="00892156" w:rsidRPr="00A23FB7" w:rsidRDefault="00892156" w:rsidP="00892156"/>
        </w:tc>
        <w:tc>
          <w:tcPr>
            <w:tcW w:w="1707" w:type="dxa"/>
            <w:tcBorders>
              <w:bottom w:val="single" w:sz="4" w:space="0" w:color="000000"/>
            </w:tcBorders>
          </w:tcPr>
          <w:p w:rsidR="001C196E" w:rsidRDefault="001C196E" w:rsidP="00892E00"/>
        </w:tc>
        <w:tc>
          <w:tcPr>
            <w:tcW w:w="1710" w:type="dxa"/>
            <w:tcBorders>
              <w:bottom w:val="single" w:sz="4" w:space="0" w:color="000000"/>
            </w:tcBorders>
          </w:tcPr>
          <w:p w:rsidR="001C196E" w:rsidRPr="00094039" w:rsidRDefault="001C196E" w:rsidP="001C196E"/>
        </w:tc>
        <w:tc>
          <w:tcPr>
            <w:tcW w:w="1350" w:type="dxa"/>
            <w:tcBorders>
              <w:bottom w:val="single" w:sz="4" w:space="0" w:color="000000"/>
            </w:tcBorders>
          </w:tcPr>
          <w:p w:rsidR="001C196E" w:rsidRDefault="001C196E" w:rsidP="001C196E"/>
        </w:tc>
        <w:tc>
          <w:tcPr>
            <w:tcW w:w="3060" w:type="dxa"/>
            <w:tcBorders>
              <w:bottom w:val="single" w:sz="4" w:space="0" w:color="000000"/>
            </w:tcBorders>
          </w:tcPr>
          <w:p w:rsidR="001C196E" w:rsidRPr="000B3C34" w:rsidRDefault="001C196E" w:rsidP="001C196E"/>
        </w:tc>
      </w:tr>
      <w:tr w:rsidR="00515B69" w:rsidRPr="000B3C34" w:rsidTr="00692C87">
        <w:tc>
          <w:tcPr>
            <w:tcW w:w="1365" w:type="dxa"/>
            <w:shd w:val="clear" w:color="auto" w:fill="A6A6A6" w:themeFill="background1" w:themeFillShade="A6"/>
          </w:tcPr>
          <w:p w:rsidR="00515B69" w:rsidRPr="000B3C34" w:rsidRDefault="00515B69" w:rsidP="00515B69">
            <w:pPr>
              <w:jc w:val="center"/>
            </w:pPr>
          </w:p>
        </w:tc>
        <w:tc>
          <w:tcPr>
            <w:tcW w:w="3603" w:type="dxa"/>
            <w:shd w:val="clear" w:color="auto" w:fill="A6A6A6" w:themeFill="background1" w:themeFillShade="A6"/>
          </w:tcPr>
          <w:p w:rsidR="00515B69" w:rsidRPr="000B3C34" w:rsidRDefault="00515B69" w:rsidP="00515B69"/>
        </w:tc>
        <w:tc>
          <w:tcPr>
            <w:tcW w:w="1707" w:type="dxa"/>
            <w:shd w:val="clear" w:color="auto" w:fill="A6A6A6" w:themeFill="background1" w:themeFillShade="A6"/>
          </w:tcPr>
          <w:p w:rsidR="00515B69" w:rsidRPr="000B3C34" w:rsidRDefault="00515B69" w:rsidP="00515B69"/>
        </w:tc>
        <w:tc>
          <w:tcPr>
            <w:tcW w:w="1710" w:type="dxa"/>
            <w:shd w:val="clear" w:color="auto" w:fill="A6A6A6" w:themeFill="background1" w:themeFillShade="A6"/>
          </w:tcPr>
          <w:p w:rsidR="00515B69" w:rsidRPr="000B3C34" w:rsidRDefault="00515B69" w:rsidP="00515B69"/>
        </w:tc>
        <w:tc>
          <w:tcPr>
            <w:tcW w:w="1350" w:type="dxa"/>
            <w:shd w:val="clear" w:color="auto" w:fill="A6A6A6" w:themeFill="background1" w:themeFillShade="A6"/>
          </w:tcPr>
          <w:p w:rsidR="00515B69" w:rsidRPr="000B3C34" w:rsidRDefault="00515B69" w:rsidP="00515B69"/>
        </w:tc>
        <w:tc>
          <w:tcPr>
            <w:tcW w:w="3060" w:type="dxa"/>
            <w:shd w:val="clear" w:color="auto" w:fill="A6A6A6" w:themeFill="background1" w:themeFillShade="A6"/>
          </w:tcPr>
          <w:p w:rsidR="00515B69" w:rsidRPr="000B3C34" w:rsidRDefault="00515B69" w:rsidP="00515B69"/>
        </w:tc>
      </w:tr>
      <w:tr w:rsidR="00515B69" w:rsidTr="00692C87">
        <w:tc>
          <w:tcPr>
            <w:tcW w:w="1365" w:type="dxa"/>
          </w:tcPr>
          <w:p w:rsidR="00515B69" w:rsidRPr="000B3C34" w:rsidRDefault="00515B69" w:rsidP="00515B69">
            <w:pPr>
              <w:jc w:val="center"/>
            </w:pPr>
          </w:p>
        </w:tc>
        <w:tc>
          <w:tcPr>
            <w:tcW w:w="3603" w:type="dxa"/>
          </w:tcPr>
          <w:p w:rsidR="00515B69" w:rsidRDefault="00515B69" w:rsidP="00515B69">
            <w:r>
              <w:t>Adjournment</w:t>
            </w:r>
          </w:p>
        </w:tc>
        <w:tc>
          <w:tcPr>
            <w:tcW w:w="1707" w:type="dxa"/>
          </w:tcPr>
          <w:p w:rsidR="00515B69" w:rsidRDefault="00515B69" w:rsidP="00515B69"/>
        </w:tc>
        <w:tc>
          <w:tcPr>
            <w:tcW w:w="1710" w:type="dxa"/>
          </w:tcPr>
          <w:p w:rsidR="00927027" w:rsidRDefault="00927027" w:rsidP="00515B69">
            <w:r>
              <w:t>Committee</w:t>
            </w:r>
          </w:p>
          <w:p w:rsidR="00515B69" w:rsidRDefault="00515B69" w:rsidP="00515B69">
            <w:r>
              <w:t>President</w:t>
            </w:r>
          </w:p>
        </w:tc>
        <w:tc>
          <w:tcPr>
            <w:tcW w:w="1350" w:type="dxa"/>
          </w:tcPr>
          <w:p w:rsidR="00515B69" w:rsidRDefault="00515B69" w:rsidP="00515B69"/>
        </w:tc>
        <w:tc>
          <w:tcPr>
            <w:tcW w:w="3060" w:type="dxa"/>
          </w:tcPr>
          <w:p w:rsidR="00515B69" w:rsidRDefault="00515B69" w:rsidP="00895A1D"/>
        </w:tc>
      </w:tr>
    </w:tbl>
    <w:p w:rsidR="00FE0D51" w:rsidRPr="001779F0" w:rsidRDefault="00FE0D51" w:rsidP="001779F0">
      <w:pPr>
        <w:tabs>
          <w:tab w:val="left" w:pos="1523"/>
        </w:tabs>
      </w:pPr>
      <w:bookmarkStart w:id="1" w:name="h.gjdgxs" w:colFirst="0" w:colLast="0"/>
      <w:bookmarkEnd w:id="1"/>
    </w:p>
    <w:sectPr w:rsidR="00FE0D51" w:rsidRPr="001779F0" w:rsidSect="00B9681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4B" w:rsidRDefault="00C75F4B">
      <w:r>
        <w:separator/>
      </w:r>
    </w:p>
  </w:endnote>
  <w:endnote w:type="continuationSeparator" w:id="0">
    <w:p w:rsidR="00C75F4B" w:rsidRDefault="00C7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6" w:rsidRDefault="000B2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6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3ACF" w:rsidRDefault="00D03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6" w:rsidRDefault="000B2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4B" w:rsidRDefault="00C75F4B">
      <w:r>
        <w:separator/>
      </w:r>
    </w:p>
  </w:footnote>
  <w:footnote w:type="continuationSeparator" w:id="0">
    <w:p w:rsidR="00C75F4B" w:rsidRDefault="00C7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6" w:rsidRDefault="000B2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9E" w:rsidRDefault="00E627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09BB8B1D" wp14:editId="7AD48BD5">
              <wp:simplePos x="0" y="0"/>
              <wp:positionH relativeFrom="margin">
                <wp:posOffset>852488</wp:posOffset>
              </wp:positionH>
              <wp:positionV relativeFrom="paragraph">
                <wp:posOffset>0</wp:posOffset>
              </wp:positionV>
              <wp:extent cx="7153275" cy="990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327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79E" w:rsidRPr="00C72343" w:rsidRDefault="00E6279E" w:rsidP="00E6279E">
                          <w:pPr>
                            <w:textDirection w:val="btLr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PPCS School Site Council </w:t>
                          </w:r>
                          <w:r w:rsidR="00FA170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and English Language Advisory Committee 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>Agenda</w:t>
                          </w:r>
                        </w:p>
                        <w:p w:rsidR="00E6279E" w:rsidRPr="00515B69" w:rsidRDefault="00E6279E" w:rsidP="00E6279E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</w:pPr>
                          <w:r w:rsidRPr="00515B69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>DATE an</w:t>
                          </w:r>
                          <w:r w:rsidR="00C753CA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 xml:space="preserve">d TIME: </w:t>
                          </w:r>
                          <w:r w:rsidR="00C753CA" w:rsidRPr="00C753CA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11/30/2020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at </w:t>
                          </w:r>
                          <w:r w:rsidR="005434F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</w:t>
                          </w:r>
                          <w:r w:rsidR="00C753CA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:00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pm </w:t>
                          </w:r>
                        </w:p>
                        <w:p w:rsidR="00E6279E" w:rsidRPr="00DB0473" w:rsidRDefault="00E6279E" w:rsidP="005434F9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</w:p>
                        <w:p w:rsidR="00E6279E" w:rsidRDefault="00E6279E" w:rsidP="00E6279E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:rsidR="00E6279E" w:rsidRPr="00EB3E4F" w:rsidRDefault="00E6279E" w:rsidP="00E6279E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:rsidR="00E6279E" w:rsidRPr="004445BF" w:rsidRDefault="00E6279E" w:rsidP="00E6279E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:rsidR="00E6279E" w:rsidRDefault="00E6279E" w:rsidP="00E6279E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:rsidR="00E6279E" w:rsidRDefault="00E6279E" w:rsidP="00E6279E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B8B1D" id="Rectangle 2" o:spid="_x0000_s1027" style="position:absolute;margin-left:67.15pt;margin-top:0;width:563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3etgEAAF8DAAAOAAAAZHJzL2Uyb0RvYy54bWysU9uO0zAQfUfiHyy/U6dhu6VR0xVitQgJ&#10;wWoXPsB17MaSb4zdJv17xk7oFnhDvLhz68w5Zybbu9EacpIQtXctXS4qSqQTvtPu0NLv3x7evKMk&#10;Ju46bryTLT3LSO92r19th9DI2vfedBIINnGxGUJL+5RCw1gUvbQ8LnyQDpPKg+UJXTiwDviA3a1h&#10;dVXdssFDF8ALGSNG76ck3ZX+SkmRvioVZSKmpYgtlRfKu88v2215cwAeei1mGPwfUFiuHQ69tLrn&#10;iZMj6L9aWS3AR6/SQnjLvFJayMIB2SyrP9g89zzIwgXFieEiU/x/bcWX0yMQ3bW0psRxiyt6QtG4&#10;OxhJ6izPEGKDVc/hEWYvopm5jgps/kUWZCySni+SyjERgcH1cvW2Xq8oEZjbbKrbqmjOXv4dIKaP&#10;0luSjZYCTi9K8tPnmHAilv4qycOcf9DGlLUZ91sAC3OEZcATxGylcT/OuPe+OyPZAbfd0vjjyEFS&#10;Yj45lHOzvKkRZCrOzWqNKAlcZ/bXGe5E7/GIEiWT+SGVk5rgvD8mr3SBngFMU2dcuMXCaL64fCbX&#10;fql6+S52PwEAAP//AwBQSwMEFAAGAAgAAAAhADMigDvaAAAACQEAAA8AAABkcnMvZG93bnJldi54&#10;bWxMj81OwzAQhO9IvIO1SNyo3b8IpXEqhODAkZQDRzdekqj2OrKdNn17tie47WhGs/NV+9k7ccaY&#10;hkAalgsFAqkNdqBOw9fh/ekZRMqGrHGBUMMVE+zr+7vKlDZc6BPPTe4El1AqjYY+57GUMrU9epMW&#10;YURi7ydEbzLL2EkbzYXLvZMrpQrpzUD8oTcjvvbYnprJaxjR2cltGvXdyrdIy+LjIK9brR8f5pcd&#10;iIxz/gvDbT5Ph5o3HcNENgnHer1Zc1QDE93sVaEY5cjXtlAg60r+J6h/AQAA//8DAFBLAQItABQA&#10;BgAIAAAAIQC2gziS/gAAAOEBAAATAAAAAAAAAAAAAAAAAAAAAABbQ29udGVudF9UeXBlc10ueG1s&#10;UEsBAi0AFAAGAAgAAAAhADj9If/WAAAAlAEAAAsAAAAAAAAAAAAAAAAALwEAAF9yZWxzLy5yZWxz&#10;UEsBAi0AFAAGAAgAAAAhAMSQvd62AQAAXwMAAA4AAAAAAAAAAAAAAAAALgIAAGRycy9lMm9Eb2Mu&#10;eG1sUEsBAi0AFAAGAAgAAAAhADMigDvaAAAACQEAAA8AAAAAAAAAAAAAAAAAEAQAAGRycy9kb3du&#10;cmV2LnhtbFBLBQYAAAAABAAEAPMAAAAXBQAAAAA=&#10;" o:allowincell="f" filled="f" stroked="f">
              <v:textbox inset="2.53958mm,1.2694mm,2.53958mm,1.2694mm">
                <w:txbxContent>
                  <w:p w:rsidR="00E6279E" w:rsidRPr="00C72343" w:rsidRDefault="00E6279E" w:rsidP="00E6279E">
                    <w:pPr>
                      <w:textDirection w:val="btLr"/>
                      <w:rPr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 xml:space="preserve">PPCS School Site Council </w:t>
                    </w:r>
                    <w:r w:rsidR="00FA1705"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 xml:space="preserve">and English Language Advisory Committee </w:t>
                    </w: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>Agenda</w:t>
                    </w:r>
                  </w:p>
                  <w:p w:rsidR="00E6279E" w:rsidRPr="00515B69" w:rsidRDefault="00E6279E" w:rsidP="00E6279E">
                    <w:pPr>
                      <w:textDirection w:val="btLr"/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</w:pPr>
                    <w:r w:rsidRPr="00515B69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>DATE an</w:t>
                    </w:r>
                    <w:r w:rsidR="00C753CA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 xml:space="preserve">d TIME: </w:t>
                    </w:r>
                    <w:r w:rsidR="00C753CA" w:rsidRPr="00C753CA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11/30/2020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at </w:t>
                    </w:r>
                    <w:r w:rsidR="005434F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</w:t>
                    </w:r>
                    <w:r w:rsidR="00C753CA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:00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pm </w:t>
                    </w:r>
                  </w:p>
                  <w:p w:rsidR="00E6279E" w:rsidRPr="00DB0473" w:rsidRDefault="00E6279E" w:rsidP="005434F9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</w:p>
                  <w:p w:rsidR="00E6279E" w:rsidRDefault="00E6279E" w:rsidP="00E6279E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:rsidR="00E6279E" w:rsidRPr="00EB3E4F" w:rsidRDefault="00E6279E" w:rsidP="00E6279E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:rsidR="00E6279E" w:rsidRPr="004445BF" w:rsidRDefault="00E6279E" w:rsidP="00E6279E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:rsidR="00E6279E" w:rsidRDefault="00E6279E" w:rsidP="00E6279E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:rsidR="00E6279E" w:rsidRDefault="00E6279E" w:rsidP="00E6279E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01D0903E" wp14:editId="393A3978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0826" w:rsidRDefault="00460826">
    <w:pPr>
      <w:tabs>
        <w:tab w:val="center" w:pos="4320"/>
        <w:tab w:val="right" w:pos="86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6" w:rsidRDefault="000B2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D60"/>
    <w:multiLevelType w:val="hybridMultilevel"/>
    <w:tmpl w:val="A23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0C79"/>
    <w:multiLevelType w:val="hybridMultilevel"/>
    <w:tmpl w:val="3F146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44C1D"/>
    <w:multiLevelType w:val="hybridMultilevel"/>
    <w:tmpl w:val="6AA2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96C"/>
    <w:multiLevelType w:val="hybridMultilevel"/>
    <w:tmpl w:val="6280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83E1D"/>
    <w:multiLevelType w:val="hybridMultilevel"/>
    <w:tmpl w:val="4E0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B26F1"/>
    <w:multiLevelType w:val="hybridMultilevel"/>
    <w:tmpl w:val="D42A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D788E"/>
    <w:multiLevelType w:val="hybridMultilevel"/>
    <w:tmpl w:val="4E5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7C5438F"/>
    <w:multiLevelType w:val="hybridMultilevel"/>
    <w:tmpl w:val="FC38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50411"/>
    <w:multiLevelType w:val="hybridMultilevel"/>
    <w:tmpl w:val="658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C5DBA"/>
    <w:multiLevelType w:val="hybridMultilevel"/>
    <w:tmpl w:val="EA26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7931"/>
    <w:multiLevelType w:val="hybridMultilevel"/>
    <w:tmpl w:val="3338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84573"/>
    <w:multiLevelType w:val="hybridMultilevel"/>
    <w:tmpl w:val="FE22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C5B7B"/>
    <w:multiLevelType w:val="hybridMultilevel"/>
    <w:tmpl w:val="722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8"/>
  </w:num>
  <w:num w:numId="8">
    <w:abstractNumId w:val="6"/>
  </w:num>
  <w:num w:numId="9">
    <w:abstractNumId w:val="8"/>
  </w:num>
  <w:num w:numId="10">
    <w:abstractNumId w:val="14"/>
  </w:num>
  <w:num w:numId="11">
    <w:abstractNumId w:val="12"/>
  </w:num>
  <w:num w:numId="12">
    <w:abstractNumId w:val="16"/>
  </w:num>
  <w:num w:numId="13">
    <w:abstractNumId w:val="7"/>
  </w:num>
  <w:num w:numId="14">
    <w:abstractNumId w:val="1"/>
  </w:num>
  <w:num w:numId="15">
    <w:abstractNumId w:val="3"/>
  </w:num>
  <w:num w:numId="16">
    <w:abstractNumId w:val="0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3060"/>
    <w:rsid w:val="00007F7F"/>
    <w:rsid w:val="000123CF"/>
    <w:rsid w:val="0001280F"/>
    <w:rsid w:val="00014000"/>
    <w:rsid w:val="0001622B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5934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496"/>
    <w:rsid w:val="000B2570"/>
    <w:rsid w:val="000B3C34"/>
    <w:rsid w:val="000B5AA3"/>
    <w:rsid w:val="000B787B"/>
    <w:rsid w:val="000C02FD"/>
    <w:rsid w:val="000C5552"/>
    <w:rsid w:val="000C581B"/>
    <w:rsid w:val="000D19C2"/>
    <w:rsid w:val="000D65BC"/>
    <w:rsid w:val="000D71EF"/>
    <w:rsid w:val="000D741C"/>
    <w:rsid w:val="000E419C"/>
    <w:rsid w:val="000F4C15"/>
    <w:rsid w:val="000F4C1F"/>
    <w:rsid w:val="000F6DD6"/>
    <w:rsid w:val="000F773B"/>
    <w:rsid w:val="001056C6"/>
    <w:rsid w:val="0011012C"/>
    <w:rsid w:val="00112944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37D95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779F0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5BD1"/>
    <w:rsid w:val="001B6197"/>
    <w:rsid w:val="001B7680"/>
    <w:rsid w:val="001C0D0D"/>
    <w:rsid w:val="001C196E"/>
    <w:rsid w:val="001C24A7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1C3F"/>
    <w:rsid w:val="001E6778"/>
    <w:rsid w:val="001E7D77"/>
    <w:rsid w:val="001F2E41"/>
    <w:rsid w:val="0020097E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0F63"/>
    <w:rsid w:val="00283436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8E3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0892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0C23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5E4"/>
    <w:rsid w:val="003F0C10"/>
    <w:rsid w:val="003F2BD9"/>
    <w:rsid w:val="003F2C59"/>
    <w:rsid w:val="003F3E9C"/>
    <w:rsid w:val="003F76B2"/>
    <w:rsid w:val="00401B39"/>
    <w:rsid w:val="00401FC5"/>
    <w:rsid w:val="00404F66"/>
    <w:rsid w:val="00406C9E"/>
    <w:rsid w:val="00411435"/>
    <w:rsid w:val="0041434A"/>
    <w:rsid w:val="00425613"/>
    <w:rsid w:val="0042588F"/>
    <w:rsid w:val="00425ADC"/>
    <w:rsid w:val="00430CE0"/>
    <w:rsid w:val="00431715"/>
    <w:rsid w:val="004318FA"/>
    <w:rsid w:val="004322F6"/>
    <w:rsid w:val="0043633A"/>
    <w:rsid w:val="00440AF2"/>
    <w:rsid w:val="00440C1A"/>
    <w:rsid w:val="00441EE9"/>
    <w:rsid w:val="00442F3C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5EE6"/>
    <w:rsid w:val="004C5229"/>
    <w:rsid w:val="004D0EA1"/>
    <w:rsid w:val="004D10EB"/>
    <w:rsid w:val="004D17E6"/>
    <w:rsid w:val="004D198C"/>
    <w:rsid w:val="004D28F9"/>
    <w:rsid w:val="004E0AF7"/>
    <w:rsid w:val="004E2934"/>
    <w:rsid w:val="004E2C55"/>
    <w:rsid w:val="004F36E8"/>
    <w:rsid w:val="004F3FEC"/>
    <w:rsid w:val="00502438"/>
    <w:rsid w:val="005046A8"/>
    <w:rsid w:val="005046DF"/>
    <w:rsid w:val="00504A48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602"/>
    <w:rsid w:val="00542B06"/>
    <w:rsid w:val="005434F9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2C28"/>
    <w:rsid w:val="005A33B3"/>
    <w:rsid w:val="005A6A9D"/>
    <w:rsid w:val="005B1082"/>
    <w:rsid w:val="005B16BD"/>
    <w:rsid w:val="005B2843"/>
    <w:rsid w:val="005B6D1F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63F3"/>
    <w:rsid w:val="005E748F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5160D"/>
    <w:rsid w:val="00655005"/>
    <w:rsid w:val="00655422"/>
    <w:rsid w:val="0066271E"/>
    <w:rsid w:val="0066315B"/>
    <w:rsid w:val="0066384B"/>
    <w:rsid w:val="006642F0"/>
    <w:rsid w:val="0066462B"/>
    <w:rsid w:val="00665699"/>
    <w:rsid w:val="0066688D"/>
    <w:rsid w:val="00670F91"/>
    <w:rsid w:val="00671A30"/>
    <w:rsid w:val="00671A6B"/>
    <w:rsid w:val="00672E16"/>
    <w:rsid w:val="00675741"/>
    <w:rsid w:val="00676D6C"/>
    <w:rsid w:val="006770A3"/>
    <w:rsid w:val="006801D9"/>
    <w:rsid w:val="00680A25"/>
    <w:rsid w:val="00681402"/>
    <w:rsid w:val="00683589"/>
    <w:rsid w:val="006846F4"/>
    <w:rsid w:val="0068494E"/>
    <w:rsid w:val="00692C87"/>
    <w:rsid w:val="0069788E"/>
    <w:rsid w:val="00697E30"/>
    <w:rsid w:val="006A090F"/>
    <w:rsid w:val="006A719A"/>
    <w:rsid w:val="006A7787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4EE"/>
    <w:rsid w:val="006C6F11"/>
    <w:rsid w:val="006D025F"/>
    <w:rsid w:val="006D114E"/>
    <w:rsid w:val="006D608F"/>
    <w:rsid w:val="006E501B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18E"/>
    <w:rsid w:val="00761C50"/>
    <w:rsid w:val="007623DE"/>
    <w:rsid w:val="00763F89"/>
    <w:rsid w:val="007658C6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D5957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2765"/>
    <w:rsid w:val="0083493E"/>
    <w:rsid w:val="00836365"/>
    <w:rsid w:val="00842A44"/>
    <w:rsid w:val="00845B9B"/>
    <w:rsid w:val="00846C9C"/>
    <w:rsid w:val="00851240"/>
    <w:rsid w:val="00855BC8"/>
    <w:rsid w:val="008618CC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2156"/>
    <w:rsid w:val="00892E00"/>
    <w:rsid w:val="00893758"/>
    <w:rsid w:val="00894A1B"/>
    <w:rsid w:val="008953BD"/>
    <w:rsid w:val="00895A1D"/>
    <w:rsid w:val="008A1A4F"/>
    <w:rsid w:val="008A2994"/>
    <w:rsid w:val="008A64B7"/>
    <w:rsid w:val="008A6793"/>
    <w:rsid w:val="008A762A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027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66463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3144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3FB7"/>
    <w:rsid w:val="00A25606"/>
    <w:rsid w:val="00A3008B"/>
    <w:rsid w:val="00A31240"/>
    <w:rsid w:val="00A332E7"/>
    <w:rsid w:val="00A3350A"/>
    <w:rsid w:val="00A34388"/>
    <w:rsid w:val="00A36519"/>
    <w:rsid w:val="00A41C06"/>
    <w:rsid w:val="00A4391C"/>
    <w:rsid w:val="00A468DA"/>
    <w:rsid w:val="00A523E7"/>
    <w:rsid w:val="00A54694"/>
    <w:rsid w:val="00A5634A"/>
    <w:rsid w:val="00A613AF"/>
    <w:rsid w:val="00A65B1A"/>
    <w:rsid w:val="00A65EDC"/>
    <w:rsid w:val="00A67EC4"/>
    <w:rsid w:val="00A70076"/>
    <w:rsid w:val="00A72E07"/>
    <w:rsid w:val="00A733A5"/>
    <w:rsid w:val="00A73BD3"/>
    <w:rsid w:val="00A7530D"/>
    <w:rsid w:val="00A82B16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5F5A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1F8C"/>
    <w:rsid w:val="00B03142"/>
    <w:rsid w:val="00B13F9A"/>
    <w:rsid w:val="00B14166"/>
    <w:rsid w:val="00B206B9"/>
    <w:rsid w:val="00B21B82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2F2D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BF7AFD"/>
    <w:rsid w:val="00C043C7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343"/>
    <w:rsid w:val="00C725A9"/>
    <w:rsid w:val="00C7511F"/>
    <w:rsid w:val="00C753CA"/>
    <w:rsid w:val="00C75F4B"/>
    <w:rsid w:val="00C776DB"/>
    <w:rsid w:val="00C82A3F"/>
    <w:rsid w:val="00C90B32"/>
    <w:rsid w:val="00C90BB4"/>
    <w:rsid w:val="00C935D9"/>
    <w:rsid w:val="00CA0913"/>
    <w:rsid w:val="00CA0CB2"/>
    <w:rsid w:val="00CA1321"/>
    <w:rsid w:val="00CA2473"/>
    <w:rsid w:val="00CA2B32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1915"/>
    <w:rsid w:val="00CD6FCB"/>
    <w:rsid w:val="00CD79C0"/>
    <w:rsid w:val="00CE0CE2"/>
    <w:rsid w:val="00CE2D3E"/>
    <w:rsid w:val="00CE4338"/>
    <w:rsid w:val="00CE49DA"/>
    <w:rsid w:val="00CE4BCB"/>
    <w:rsid w:val="00CF3799"/>
    <w:rsid w:val="00CF3970"/>
    <w:rsid w:val="00CF3C94"/>
    <w:rsid w:val="00CF5A4B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667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2921"/>
    <w:rsid w:val="00D73488"/>
    <w:rsid w:val="00D74446"/>
    <w:rsid w:val="00D75AFC"/>
    <w:rsid w:val="00D77AE7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1D8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27B3C"/>
    <w:rsid w:val="00E31ED5"/>
    <w:rsid w:val="00E3240C"/>
    <w:rsid w:val="00E3600B"/>
    <w:rsid w:val="00E42536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279E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97E43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0DDD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2D7E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771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1705"/>
    <w:rsid w:val="00FA2D47"/>
    <w:rsid w:val="00FA6070"/>
    <w:rsid w:val="00FA6E38"/>
    <w:rsid w:val="00FB1D20"/>
    <w:rsid w:val="00FB4C12"/>
    <w:rsid w:val="00FB58E6"/>
    <w:rsid w:val="00FB63D2"/>
    <w:rsid w:val="00FC1CDC"/>
    <w:rsid w:val="00FC4BB2"/>
    <w:rsid w:val="00FC7971"/>
    <w:rsid w:val="00FC7E54"/>
    <w:rsid w:val="00FD0677"/>
    <w:rsid w:val="00FD3EEE"/>
    <w:rsid w:val="00FD424F"/>
    <w:rsid w:val="00FD465C"/>
    <w:rsid w:val="00FD47C8"/>
    <w:rsid w:val="00FD753F"/>
    <w:rsid w:val="00FE0D51"/>
    <w:rsid w:val="00FE1EBA"/>
    <w:rsid w:val="00FE6D15"/>
    <w:rsid w:val="00FE71EA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BD85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  <w:style w:type="character" w:customStyle="1" w:styleId="notranslate">
    <w:name w:val="notranslate"/>
    <w:basedOn w:val="DefaultParagraphFont"/>
    <w:rsid w:val="0089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524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7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58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50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234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410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391625048?pwd=ajVsMVovb0RqMzJuR2pxVlhQcVNyZz09" TargetMode="External"/><Relationship Id="rId13" Type="http://schemas.openxmlformats.org/officeDocument/2006/relationships/hyperlink" Target="mailto:blara@publicpolicycharterschools.org" TargetMode="External"/><Relationship Id="rId18" Type="http://schemas.openxmlformats.org/officeDocument/2006/relationships/hyperlink" Target="mailto:blara@publicpolicycharterschools.or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%3A%2F%2Fus02web.zoom.us%2Fj%2F86391625048%3Fpwd%3DajVsMVovb0RqMzJuR2pxVlhQcVNyZz09&amp;sa=D&amp;ust=1616266901370000&amp;usg=AOvVaw3c8xniljzeSd8h49iVfI5h" TargetMode="External"/><Relationship Id="rId7" Type="http://schemas.openxmlformats.org/officeDocument/2006/relationships/hyperlink" Target="http://www.publicpolicycharterschool.org" TargetMode="External"/><Relationship Id="rId12" Type="http://schemas.openxmlformats.org/officeDocument/2006/relationships/hyperlink" Target="https://tel.meet/qtd-omdw-wzd?pin=2036931572663&amp;hs=0" TargetMode="External"/><Relationship Id="rId17" Type="http://schemas.openxmlformats.org/officeDocument/2006/relationships/hyperlink" Target="mailto:clopez@publicpolicycharterschools.or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nikki.hughes@publicpolicycharterschools.org" TargetMode="External"/><Relationship Id="rId20" Type="http://schemas.openxmlformats.org/officeDocument/2006/relationships/hyperlink" Target="https://calendar.google.com/calendar/event?action=VIEW&amp;eid=cW5uMjlhMWJjaWRvY2k2N25odGN0cGhpZmcgYmxhcmFAcHVibGljcG9saWN5Y2hhcnRlcnNjaG9vbHMub3Jn&amp;tok=Mzgjc3R1Y2tlckBwdWJsaWNwb2xpY3ljaGFydGVyc2Nob29scy5vcmdjMjBmZTA3NzRkMmRhZTcxMGMzOWMyODJmMjdjODk5NTIxMzYxOGM2&amp;ctz=America%2FLos_Angeles&amp;hl=en&amp;es=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-385-404-5059;894938605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dkim@publicpolicycharterschools.or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meet.google.com/qtd-omdw-wzd?hs=224" TargetMode="External"/><Relationship Id="rId19" Type="http://schemas.openxmlformats.org/officeDocument/2006/relationships/hyperlink" Target="mailto:jwhite@publicpolicycharter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us02web.zoom.us%2Fj%2F86391625048%3Fpwd%3DajVsMVovb0RqMzJuR2pxVlhQcVNyZz09&amp;sa=D&amp;ust=1616266901371000&amp;usg=AOvVaw2k6xsdDlNdZEeihL4RrkO4" TargetMode="External"/><Relationship Id="rId14" Type="http://schemas.openxmlformats.org/officeDocument/2006/relationships/hyperlink" Target="mailto:stucker@publicpolicycharterschools.org" TargetMode="External"/><Relationship Id="rId22" Type="http://schemas.openxmlformats.org/officeDocument/2006/relationships/hyperlink" Target="https://www.google.com/url?q=https%3A%2F%2Fus02web.zoom.us%2Fu%2Fkt3O8i5j1&amp;sa=D&amp;ust=1616266901370000&amp;usg=AOvVaw16ADdcHfxV6ZbHK4DnkxE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Brian</cp:lastModifiedBy>
  <cp:revision>3</cp:revision>
  <cp:lastPrinted>2020-02-10T19:24:00Z</cp:lastPrinted>
  <dcterms:created xsi:type="dcterms:W3CDTF">2021-03-15T19:08:00Z</dcterms:created>
  <dcterms:modified xsi:type="dcterms:W3CDTF">2021-05-13T18:22:00Z</dcterms:modified>
</cp:coreProperties>
</file>